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stołowa mozaikowa - jak wybrać odpowiednie oświetlenie w salonie?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każdym pomieszczeniu stanowi bardzo ważny element. Jakie oświetlenie wybrać do salonu? Powinno ono dawać odpowiednią ilość światła, ale również nie być zbyt mocne, żeby można było wygodnie usiąść i odpocząć. Polecamy &lt;strong&gt;lampę stołową mozaikową&lt;/strong&gt;.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stołowa mozaikowa - piękny dodatek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stołowa mozaikowa</w:t>
      </w:r>
      <w:r>
        <w:rPr>
          <w:rFonts w:ascii="calibri" w:hAnsi="calibri" w:eastAsia="calibri" w:cs="calibri"/>
          <w:sz w:val="24"/>
          <w:szCs w:val="24"/>
        </w:rPr>
        <w:t xml:space="preserve"> to oświetlenie, które idealnie nadaje się do salonu. Poza wartością estetyczną, jaką posiada ta elegancka lampa, zapewnia ona również odpowiednią ilość światła. Jasne, ale nie jaskrawe światło pozwala na dobrą widoczność, a jednocześnie nie męczy oczu i daje przyjemny klimat w pomieszczeniu. Przy takiej lampie aż chce się siedzieć i rozmawiać godzinami. I o to właśnie chodzi w oświetleniu w salonie! Światło nie powinno być zbyt mocne, ale lampa powinna dawać przyjemny blask.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funkcje lampy stołowej mozaikowej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funkcji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stołowej mozaikowej</w:t>
      </w:r>
      <w:r>
        <w:rPr>
          <w:rFonts w:ascii="calibri" w:hAnsi="calibri" w:eastAsia="calibri" w:cs="calibri"/>
          <w:sz w:val="24"/>
          <w:szCs w:val="24"/>
        </w:rPr>
        <w:t xml:space="preserve"> zaliczyć należy piękny wygląd. Lampa została wykonana z dobrej jakości materiałów. Podstawa lampy zbudowana została z niezwykłej mozaiki ze srebrnymi elementami. Zwieńczeniem jest przepiękny aksamitny abażur. Całość tworzy wspaniałą dekorację.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trzeba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oświetlenie do salonu należy również pamiętać o ustawieniu lamp w odpowiednim miejscu. Najlepszym rozwiązaniem będzie postawienie lampy na komodzie lub bocznym stoliku. Wówczas cały salon wypełniony jest niezwykłym klimatem i ciepłym światłem. Zapraszamy do zakupów!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stołowa mozaikowa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się królową w Twoim salonie!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casabella.com.pl/home/87-lampa-mozaikowa-roy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2025-05-21T19:06:06+02:00</dcterms:created>
  <dcterms:modified xsi:type="dcterms:W3CDTF">2025-05-21T19:06:06+02:00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